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06" w:rsidRDefault="00204F06">
      <w:pPr>
        <w:pStyle w:val="messagecaption"/>
        <w:rPr>
          <w:sz w:val="22"/>
          <w:szCs w:val="22"/>
        </w:rPr>
      </w:pPr>
      <w:r w:rsidRPr="00BF6036">
        <w:rPr>
          <w:sz w:val="22"/>
          <w:szCs w:val="22"/>
        </w:rPr>
        <w:t xml:space="preserve">ПРОТОКОЛ </w:t>
      </w:r>
    </w:p>
    <w:p w:rsidR="00AC1154" w:rsidRPr="00AC1154" w:rsidRDefault="00AC1154" w:rsidP="00AC1154">
      <w:pPr>
        <w:pStyle w:val="text"/>
        <w:jc w:val="center"/>
        <w:rPr>
          <w:b/>
        </w:rPr>
      </w:pPr>
      <w:r w:rsidRPr="00AC1154">
        <w:rPr>
          <w:b/>
        </w:rPr>
        <w:t>закупки у единственного поставщика (подрядчика, исполнителя)</w:t>
      </w:r>
    </w:p>
    <w:p w:rsidR="00AA2CC9" w:rsidRPr="00BF6036" w:rsidRDefault="00AA2CC9">
      <w:pPr>
        <w:pStyle w:val="messagesubcaption"/>
        <w:rPr>
          <w:sz w:val="22"/>
          <w:szCs w:val="22"/>
        </w:rPr>
      </w:pPr>
    </w:p>
    <w:p w:rsidR="00204F06" w:rsidRPr="00A16BE7" w:rsidRDefault="00AC1154" w:rsidP="00A16BE7">
      <w:pPr>
        <w:pStyle w:val="messagesubcaption"/>
        <w:suppressAutoHyphens w:val="0"/>
        <w:spacing w:line="240" w:lineRule="auto"/>
        <w:ind w:firstLine="709"/>
        <w:jc w:val="both"/>
        <w:rPr>
          <w:sz w:val="22"/>
          <w:szCs w:val="22"/>
        </w:rPr>
      </w:pPr>
      <w:r w:rsidRPr="00A16BE7">
        <w:rPr>
          <w:sz w:val="22"/>
          <w:szCs w:val="22"/>
        </w:rPr>
        <w:t>р.п. Зубова Поляна</w:t>
      </w:r>
      <w:r w:rsidR="0003111C" w:rsidRPr="00A16BE7">
        <w:rPr>
          <w:sz w:val="22"/>
          <w:szCs w:val="22"/>
        </w:rPr>
        <w:tab/>
      </w:r>
      <w:r w:rsidR="0003111C" w:rsidRPr="00A16BE7">
        <w:rPr>
          <w:sz w:val="22"/>
          <w:szCs w:val="22"/>
        </w:rPr>
        <w:tab/>
      </w:r>
      <w:r w:rsidR="0003111C" w:rsidRPr="00A16BE7">
        <w:rPr>
          <w:sz w:val="22"/>
          <w:szCs w:val="22"/>
        </w:rPr>
        <w:tab/>
      </w:r>
      <w:r w:rsidR="0003111C" w:rsidRPr="00A16BE7">
        <w:rPr>
          <w:sz w:val="22"/>
          <w:szCs w:val="22"/>
        </w:rPr>
        <w:tab/>
      </w:r>
      <w:r w:rsidRPr="00A16BE7">
        <w:rPr>
          <w:sz w:val="22"/>
          <w:szCs w:val="22"/>
        </w:rPr>
        <w:t xml:space="preserve">                             </w:t>
      </w:r>
      <w:r w:rsidR="00BE4685">
        <w:rPr>
          <w:sz w:val="22"/>
          <w:szCs w:val="22"/>
        </w:rPr>
        <w:t xml:space="preserve">                              </w:t>
      </w:r>
      <w:r w:rsidR="00E27220">
        <w:rPr>
          <w:sz w:val="22"/>
          <w:szCs w:val="22"/>
        </w:rPr>
        <w:t>28</w:t>
      </w:r>
      <w:r w:rsidR="00F93D34">
        <w:rPr>
          <w:sz w:val="22"/>
          <w:szCs w:val="22"/>
        </w:rPr>
        <w:t xml:space="preserve"> декабря </w:t>
      </w:r>
      <w:r w:rsidRPr="00A16BE7">
        <w:rPr>
          <w:sz w:val="22"/>
          <w:szCs w:val="22"/>
        </w:rPr>
        <w:t xml:space="preserve"> 2020</w:t>
      </w:r>
      <w:r w:rsidR="00204F06" w:rsidRPr="00A16BE7">
        <w:rPr>
          <w:sz w:val="22"/>
          <w:szCs w:val="22"/>
        </w:rPr>
        <w:t xml:space="preserve"> года</w:t>
      </w:r>
    </w:p>
    <w:p w:rsidR="00A16BE7" w:rsidRPr="00A16BE7" w:rsidRDefault="00A16BE7" w:rsidP="00A16BE7">
      <w:pPr>
        <w:pStyle w:val="text"/>
        <w:suppressAutoHyphens w:val="0"/>
        <w:spacing w:line="240" w:lineRule="auto"/>
        <w:ind w:firstLine="709"/>
        <w:jc w:val="both"/>
      </w:pPr>
      <w:r w:rsidRPr="00A16BE7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="005E6582">
        <w:rPr>
          <w:sz w:val="22"/>
          <w:szCs w:val="22"/>
        </w:rPr>
        <w:t>16:10</w:t>
      </w:r>
      <w:r w:rsidRPr="00A16BE7">
        <w:rPr>
          <w:sz w:val="22"/>
          <w:szCs w:val="22"/>
        </w:rPr>
        <w:t xml:space="preserve"> ч.</w:t>
      </w:r>
    </w:p>
    <w:p w:rsidR="00204F06" w:rsidRPr="00BF6036" w:rsidRDefault="00204F06">
      <w:pPr>
        <w:pStyle w:val="text"/>
        <w:rPr>
          <w:sz w:val="22"/>
          <w:szCs w:val="22"/>
        </w:rPr>
      </w:pPr>
    </w:p>
    <w:p w:rsidR="002D6527" w:rsidRPr="00BF6036" w:rsidRDefault="002D6527" w:rsidP="00B93921">
      <w:pPr>
        <w:pStyle w:val="variable"/>
        <w:suppressAutoHyphens w:val="0"/>
        <w:ind w:firstLine="709"/>
        <w:jc w:val="both"/>
        <w:rPr>
          <w:sz w:val="22"/>
          <w:szCs w:val="22"/>
        </w:rPr>
      </w:pPr>
      <w:r w:rsidRPr="00BF6036">
        <w:rPr>
          <w:sz w:val="22"/>
          <w:szCs w:val="22"/>
        </w:rPr>
        <w:t>Способ закупки:</w:t>
      </w:r>
      <w:r w:rsidRPr="00BF6036">
        <w:rPr>
          <w:b w:val="0"/>
          <w:sz w:val="22"/>
          <w:szCs w:val="22"/>
        </w:rPr>
        <w:t xml:space="preserve"> Зак</w:t>
      </w:r>
      <w:r w:rsidR="00AC1154">
        <w:rPr>
          <w:b w:val="0"/>
          <w:sz w:val="22"/>
          <w:szCs w:val="22"/>
        </w:rPr>
        <w:t xml:space="preserve">упка у единственного поставщика </w:t>
      </w:r>
      <w:r w:rsidR="00AC1154" w:rsidRPr="00AC1154">
        <w:rPr>
          <w:b w:val="0"/>
          <w:sz w:val="22"/>
          <w:szCs w:val="22"/>
        </w:rPr>
        <w:t>(подрядчика, исполнителя)</w:t>
      </w:r>
      <w:r w:rsidR="00B93921">
        <w:rPr>
          <w:b w:val="0"/>
          <w:sz w:val="22"/>
          <w:szCs w:val="22"/>
        </w:rPr>
        <w:t>.</w:t>
      </w:r>
    </w:p>
    <w:p w:rsidR="00C50F54" w:rsidRPr="00B93921" w:rsidRDefault="002D6527" w:rsidP="00B93921">
      <w:pPr>
        <w:pStyle w:val="variable"/>
        <w:suppressAutoHyphens w:val="0"/>
        <w:ind w:firstLine="709"/>
        <w:jc w:val="both"/>
        <w:rPr>
          <w:b w:val="0"/>
          <w:sz w:val="22"/>
          <w:szCs w:val="22"/>
        </w:rPr>
      </w:pPr>
      <w:r w:rsidRPr="00BF6036">
        <w:rPr>
          <w:sz w:val="22"/>
          <w:szCs w:val="22"/>
        </w:rPr>
        <w:t>Сведения о заказчике:</w:t>
      </w:r>
      <w:r w:rsidRPr="00BF6036">
        <w:rPr>
          <w:b w:val="0"/>
          <w:sz w:val="22"/>
          <w:szCs w:val="22"/>
        </w:rPr>
        <w:t xml:space="preserve"> </w:t>
      </w:r>
      <w:r w:rsidR="00AC1154">
        <w:rPr>
          <w:b w:val="0"/>
          <w:sz w:val="22"/>
          <w:szCs w:val="22"/>
        </w:rPr>
        <w:t>Общество с ограниченной ответственностью «Электротеплосеть»</w:t>
      </w:r>
      <w:r w:rsidR="00B93921">
        <w:rPr>
          <w:b w:val="0"/>
          <w:sz w:val="22"/>
          <w:szCs w:val="22"/>
        </w:rPr>
        <w:t>.</w:t>
      </w:r>
    </w:p>
    <w:p w:rsidR="001E4000" w:rsidRPr="00BF6036" w:rsidRDefault="00204F06" w:rsidP="00B93921">
      <w:pPr>
        <w:pStyle w:val="variable"/>
        <w:suppressAutoHyphens w:val="0"/>
        <w:ind w:firstLine="709"/>
        <w:jc w:val="both"/>
        <w:rPr>
          <w:b w:val="0"/>
          <w:sz w:val="22"/>
          <w:szCs w:val="22"/>
        </w:rPr>
      </w:pPr>
      <w:r w:rsidRPr="00BF6036">
        <w:rPr>
          <w:sz w:val="22"/>
          <w:szCs w:val="22"/>
        </w:rPr>
        <w:t>Наименование закупки:</w:t>
      </w:r>
      <w:r w:rsidR="00AA2CC9" w:rsidRPr="00BF6036">
        <w:rPr>
          <w:b w:val="0"/>
          <w:sz w:val="22"/>
          <w:szCs w:val="22"/>
        </w:rPr>
        <w:t xml:space="preserve"> </w:t>
      </w:r>
      <w:bookmarkStart w:id="0" w:name="OLE_LINK7"/>
      <w:bookmarkStart w:id="1" w:name="OLE_LINK8"/>
      <w:bookmarkStart w:id="2" w:name="OLE_LINK11"/>
      <w:r w:rsidR="00C835F0" w:rsidRPr="00BF6036">
        <w:rPr>
          <w:b w:val="0"/>
          <w:sz w:val="22"/>
          <w:szCs w:val="22"/>
        </w:rPr>
        <w:t>Закупка у единственного поставщика</w:t>
      </w:r>
      <w:r w:rsidR="00F93D34">
        <w:rPr>
          <w:b w:val="0"/>
          <w:sz w:val="22"/>
          <w:szCs w:val="22"/>
        </w:rPr>
        <w:t xml:space="preserve"> на</w:t>
      </w:r>
      <w:r w:rsidR="00C835F0" w:rsidRPr="00BF6036">
        <w:rPr>
          <w:b w:val="0"/>
          <w:sz w:val="22"/>
          <w:szCs w:val="22"/>
        </w:rPr>
        <w:t xml:space="preserve"> </w:t>
      </w:r>
      <w:bookmarkEnd w:id="0"/>
      <w:bookmarkEnd w:id="1"/>
      <w:bookmarkEnd w:id="2"/>
      <w:r w:rsidR="00C649ED">
        <w:rPr>
          <w:b w:val="0"/>
          <w:sz w:val="22"/>
          <w:szCs w:val="22"/>
        </w:rPr>
        <w:t>п</w:t>
      </w:r>
      <w:r w:rsidR="00C649ED" w:rsidRPr="00C649ED">
        <w:rPr>
          <w:b w:val="0"/>
          <w:sz w:val="22"/>
          <w:szCs w:val="22"/>
        </w:rPr>
        <w:t>оставк</w:t>
      </w:r>
      <w:r w:rsidR="00C649ED">
        <w:rPr>
          <w:b w:val="0"/>
          <w:sz w:val="22"/>
          <w:szCs w:val="22"/>
        </w:rPr>
        <w:t>у</w:t>
      </w:r>
      <w:r w:rsidR="00C649ED" w:rsidRPr="00C649ED">
        <w:rPr>
          <w:b w:val="0"/>
          <w:sz w:val="22"/>
          <w:szCs w:val="22"/>
        </w:rPr>
        <w:t xml:space="preserve"> Снегохода </w:t>
      </w:r>
      <w:proofErr w:type="spellStart"/>
      <w:r w:rsidR="00C649ED" w:rsidRPr="00C649ED">
        <w:rPr>
          <w:b w:val="0"/>
          <w:sz w:val="22"/>
          <w:szCs w:val="22"/>
        </w:rPr>
        <w:t>Lynx</w:t>
      </w:r>
      <w:proofErr w:type="spellEnd"/>
      <w:r w:rsidR="00C649ED" w:rsidRPr="00C649ED">
        <w:rPr>
          <w:b w:val="0"/>
          <w:sz w:val="22"/>
          <w:szCs w:val="22"/>
        </w:rPr>
        <w:t xml:space="preserve"> </w:t>
      </w:r>
      <w:proofErr w:type="spellStart"/>
      <w:r w:rsidR="00C649ED" w:rsidRPr="00C649ED">
        <w:rPr>
          <w:b w:val="0"/>
          <w:sz w:val="22"/>
          <w:szCs w:val="22"/>
        </w:rPr>
        <w:t>Adventure</w:t>
      </w:r>
      <w:proofErr w:type="spellEnd"/>
      <w:r w:rsidR="00C649ED" w:rsidRPr="00C649ED">
        <w:rPr>
          <w:b w:val="0"/>
          <w:sz w:val="22"/>
          <w:szCs w:val="22"/>
        </w:rPr>
        <w:t xml:space="preserve"> GT 600 ETEC для нужд ООО «Электротеплосеть»</w:t>
      </w:r>
    </w:p>
    <w:p w:rsidR="00483671" w:rsidRDefault="00204F06" w:rsidP="00B93921">
      <w:pPr>
        <w:pStyle w:val="variable"/>
        <w:suppressAutoHyphens w:val="0"/>
        <w:ind w:firstLine="709"/>
        <w:jc w:val="both"/>
        <w:rPr>
          <w:b w:val="0"/>
          <w:sz w:val="22"/>
          <w:szCs w:val="22"/>
        </w:rPr>
      </w:pPr>
      <w:r w:rsidRPr="00BF6036">
        <w:rPr>
          <w:sz w:val="22"/>
          <w:szCs w:val="22"/>
        </w:rPr>
        <w:t>Предмет договора (лота):</w:t>
      </w:r>
      <w:r w:rsidRPr="00BF6036">
        <w:rPr>
          <w:b w:val="0"/>
          <w:sz w:val="22"/>
          <w:szCs w:val="22"/>
        </w:rPr>
        <w:t xml:space="preserve"> </w:t>
      </w:r>
      <w:r w:rsidR="00C649ED">
        <w:rPr>
          <w:b w:val="0"/>
          <w:sz w:val="22"/>
          <w:szCs w:val="22"/>
        </w:rPr>
        <w:t>Снегоход</w:t>
      </w:r>
      <w:r w:rsidR="00C649ED" w:rsidRPr="00C649ED">
        <w:rPr>
          <w:b w:val="0"/>
          <w:sz w:val="22"/>
          <w:szCs w:val="22"/>
        </w:rPr>
        <w:t xml:space="preserve"> </w:t>
      </w:r>
      <w:proofErr w:type="spellStart"/>
      <w:r w:rsidR="00C649ED" w:rsidRPr="00C649ED">
        <w:rPr>
          <w:b w:val="0"/>
          <w:sz w:val="22"/>
          <w:szCs w:val="22"/>
        </w:rPr>
        <w:t>Lynx</w:t>
      </w:r>
      <w:proofErr w:type="spellEnd"/>
      <w:r w:rsidR="00C649ED" w:rsidRPr="00C649ED">
        <w:rPr>
          <w:b w:val="0"/>
          <w:sz w:val="22"/>
          <w:szCs w:val="22"/>
        </w:rPr>
        <w:t xml:space="preserve"> </w:t>
      </w:r>
      <w:proofErr w:type="spellStart"/>
      <w:r w:rsidR="00C649ED" w:rsidRPr="00C649ED">
        <w:rPr>
          <w:b w:val="0"/>
          <w:sz w:val="22"/>
          <w:szCs w:val="22"/>
        </w:rPr>
        <w:t>Adventure</w:t>
      </w:r>
      <w:proofErr w:type="spellEnd"/>
      <w:r w:rsidR="00C649ED" w:rsidRPr="00C649ED">
        <w:rPr>
          <w:b w:val="0"/>
          <w:sz w:val="22"/>
          <w:szCs w:val="22"/>
        </w:rPr>
        <w:t xml:space="preserve"> GT 600 ETEC</w:t>
      </w:r>
      <w:r w:rsidR="00B93921">
        <w:rPr>
          <w:b w:val="0"/>
          <w:sz w:val="22"/>
          <w:szCs w:val="22"/>
        </w:rPr>
        <w:t>.</w:t>
      </w:r>
    </w:p>
    <w:p w:rsidR="00570E19" w:rsidRDefault="00570E19" w:rsidP="00B93921">
      <w:pPr>
        <w:pStyle w:val="text"/>
        <w:suppressAutoHyphens w:val="0"/>
        <w:ind w:firstLine="709"/>
        <w:jc w:val="both"/>
        <w:rPr>
          <w:sz w:val="22"/>
          <w:szCs w:val="22"/>
        </w:rPr>
      </w:pPr>
      <w:proofErr w:type="gramStart"/>
      <w:r w:rsidRPr="00322F10">
        <w:rPr>
          <w:b/>
          <w:color w:val="000000"/>
          <w:szCs w:val="22"/>
        </w:rPr>
        <w:t>Место поставки товара, выполнения работ, оказания</w:t>
      </w:r>
      <w:bookmarkStart w:id="3" w:name="_GoBack"/>
      <w:bookmarkEnd w:id="3"/>
      <w:r w:rsidRPr="00322F10">
        <w:rPr>
          <w:b/>
          <w:color w:val="000000"/>
          <w:szCs w:val="22"/>
        </w:rPr>
        <w:t xml:space="preserve"> услуг</w:t>
      </w:r>
      <w:r>
        <w:rPr>
          <w:b/>
          <w:color w:val="000000"/>
          <w:szCs w:val="22"/>
        </w:rPr>
        <w:t xml:space="preserve">: </w:t>
      </w:r>
      <w:r w:rsidRPr="00F22E78">
        <w:rPr>
          <w:sz w:val="22"/>
          <w:szCs w:val="22"/>
        </w:rPr>
        <w:t>431110, Республика Мордовия, Зубово-Полянский район, р.п. Зубо</w:t>
      </w:r>
      <w:r>
        <w:rPr>
          <w:sz w:val="22"/>
          <w:szCs w:val="22"/>
        </w:rPr>
        <w:t>ва Поляна, ул. Советская, д. 70А</w:t>
      </w:r>
      <w:r w:rsidR="00B93921">
        <w:rPr>
          <w:sz w:val="22"/>
          <w:szCs w:val="22"/>
        </w:rPr>
        <w:t>.</w:t>
      </w:r>
      <w:proofErr w:type="gramEnd"/>
    </w:p>
    <w:p w:rsidR="00570E19" w:rsidRDefault="00570E19" w:rsidP="00B93921">
      <w:pPr>
        <w:pStyle w:val="text"/>
        <w:suppressAutoHyphens w:val="0"/>
        <w:ind w:firstLine="709"/>
        <w:jc w:val="both"/>
        <w:rPr>
          <w:sz w:val="22"/>
          <w:szCs w:val="22"/>
        </w:rPr>
      </w:pPr>
      <w:r w:rsidRPr="00FC0DBA">
        <w:rPr>
          <w:b/>
          <w:sz w:val="22"/>
          <w:szCs w:val="22"/>
        </w:rPr>
        <w:t>Сроки поставки товара, выполнения работ, оказания услуг:</w:t>
      </w:r>
      <w:r>
        <w:rPr>
          <w:sz w:val="22"/>
          <w:szCs w:val="22"/>
        </w:rPr>
        <w:t xml:space="preserve"> </w:t>
      </w:r>
      <w:r w:rsidR="00F93D34">
        <w:rPr>
          <w:sz w:val="22"/>
          <w:szCs w:val="22"/>
        </w:rPr>
        <w:t>поставка товара осуществляется</w:t>
      </w:r>
      <w:r w:rsidR="00F93D34" w:rsidRPr="00F93D34">
        <w:rPr>
          <w:sz w:val="22"/>
          <w:szCs w:val="22"/>
        </w:rPr>
        <w:t xml:space="preserve"> единой партией </w:t>
      </w:r>
      <w:r w:rsidR="00B06BB8" w:rsidRPr="00B06BB8">
        <w:rPr>
          <w:sz w:val="22"/>
          <w:szCs w:val="22"/>
        </w:rPr>
        <w:t>в течение 3 рабочих дней со дня заключения договора</w:t>
      </w:r>
      <w:r w:rsidR="00FC0DBA">
        <w:rPr>
          <w:sz w:val="22"/>
          <w:szCs w:val="22"/>
        </w:rPr>
        <w:t>.</w:t>
      </w:r>
    </w:p>
    <w:p w:rsidR="00B93921" w:rsidRPr="00570E19" w:rsidRDefault="00B93921" w:rsidP="00B93921">
      <w:pPr>
        <w:pStyle w:val="text"/>
        <w:suppressAutoHyphens w:val="0"/>
        <w:ind w:firstLine="709"/>
        <w:jc w:val="both"/>
      </w:pPr>
      <w:r w:rsidRPr="00B93921">
        <w:rPr>
          <w:b/>
          <w:sz w:val="22"/>
          <w:szCs w:val="22"/>
        </w:rPr>
        <w:t>Порядок расчетов:</w:t>
      </w:r>
      <w:r>
        <w:rPr>
          <w:sz w:val="22"/>
          <w:szCs w:val="22"/>
        </w:rPr>
        <w:t xml:space="preserve"> </w:t>
      </w:r>
      <w:r w:rsidR="00C649ED" w:rsidRPr="00C649ED">
        <w:rPr>
          <w:sz w:val="22"/>
          <w:szCs w:val="22"/>
        </w:rPr>
        <w:t>Оплата по договору производится в течение 5 рабочих дней со дня заключения настоящего договора безналичным способом посредством перечисления денежных средств на счет Продавца либо из кассы Покупателя</w:t>
      </w:r>
      <w:r>
        <w:rPr>
          <w:sz w:val="22"/>
          <w:szCs w:val="22"/>
        </w:rPr>
        <w:t>.</w:t>
      </w:r>
    </w:p>
    <w:p w:rsidR="00496A84" w:rsidRPr="00BF6036" w:rsidRDefault="00204F06" w:rsidP="00C649ED">
      <w:pPr>
        <w:suppressAutoHyphens w:val="0"/>
        <w:ind w:firstLine="709"/>
        <w:jc w:val="both"/>
        <w:rPr>
          <w:b/>
          <w:sz w:val="22"/>
          <w:szCs w:val="22"/>
        </w:rPr>
      </w:pPr>
      <w:r w:rsidRPr="00BF6036">
        <w:rPr>
          <w:b/>
          <w:sz w:val="22"/>
          <w:szCs w:val="22"/>
        </w:rPr>
        <w:t>Классификация товаров, работ, услуг:</w:t>
      </w:r>
    </w:p>
    <w:tbl>
      <w:tblPr>
        <w:tblW w:w="10040" w:type="dxa"/>
        <w:jc w:val="center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63"/>
        <w:gridCol w:w="2373"/>
        <w:gridCol w:w="1391"/>
        <w:gridCol w:w="3404"/>
      </w:tblGrid>
      <w:tr w:rsidR="00D07298" w:rsidRPr="00B93921" w:rsidTr="00C649ED">
        <w:trPr>
          <w:trHeight w:val="553"/>
          <w:jc w:val="center"/>
        </w:trPr>
        <w:tc>
          <w:tcPr>
            <w:tcW w:w="709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D07298" w:rsidRPr="00B93921" w:rsidRDefault="00D07298" w:rsidP="00B93921">
            <w:pPr>
              <w:suppressAutoHyphens w:val="0"/>
              <w:rPr>
                <w:rFonts w:cs="Times New Roman"/>
                <w:b/>
                <w:bCs/>
                <w:caps/>
                <w:sz w:val="18"/>
                <w:szCs w:val="18"/>
              </w:rPr>
            </w:pPr>
            <w:r w:rsidRPr="00B93921">
              <w:rPr>
                <w:rFonts w:cs="Times New Roman"/>
                <w:b/>
                <w:bCs/>
                <w:caps/>
                <w:sz w:val="18"/>
                <w:szCs w:val="18"/>
              </w:rPr>
              <w:t>№</w:t>
            </w:r>
          </w:p>
        </w:tc>
        <w:tc>
          <w:tcPr>
            <w:tcW w:w="2163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D07298" w:rsidRPr="00B93921" w:rsidRDefault="00D07298" w:rsidP="00B93921">
            <w:pPr>
              <w:suppressAutoHyphens w:val="0"/>
              <w:rPr>
                <w:rFonts w:cs="Times New Roman"/>
                <w:b/>
                <w:bCs/>
                <w:caps/>
                <w:sz w:val="18"/>
                <w:szCs w:val="18"/>
              </w:rPr>
            </w:pPr>
            <w:r w:rsidRPr="00B93921">
              <w:rPr>
                <w:rFonts w:cs="Times New Roman"/>
                <w:b/>
                <w:bCs/>
                <w:caps/>
                <w:sz w:val="18"/>
                <w:szCs w:val="18"/>
              </w:rPr>
              <w:t>КЛАССИФИКАЦИЯ ПО ОКВЭД</w:t>
            </w:r>
            <w:proofErr w:type="gramStart"/>
            <w:r w:rsidRPr="00B93921">
              <w:rPr>
                <w:rFonts w:cs="Times New Roman"/>
                <w:b/>
                <w:bCs/>
                <w:caps/>
                <w:sz w:val="18"/>
                <w:szCs w:val="18"/>
              </w:rPr>
              <w:t>2</w:t>
            </w:r>
            <w:proofErr w:type="gramEnd"/>
          </w:p>
        </w:tc>
        <w:tc>
          <w:tcPr>
            <w:tcW w:w="2373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D07298" w:rsidRPr="00B93921" w:rsidRDefault="00D07298" w:rsidP="00B93921">
            <w:pPr>
              <w:suppressAutoHyphens w:val="0"/>
              <w:rPr>
                <w:rFonts w:cs="Times New Roman"/>
                <w:b/>
                <w:bCs/>
                <w:caps/>
                <w:sz w:val="18"/>
                <w:szCs w:val="18"/>
              </w:rPr>
            </w:pPr>
            <w:r w:rsidRPr="00B93921">
              <w:rPr>
                <w:rFonts w:cs="Times New Roman"/>
                <w:b/>
                <w:bCs/>
                <w:caps/>
                <w:sz w:val="18"/>
                <w:szCs w:val="18"/>
              </w:rPr>
              <w:t>КЛАССИФИКАЦИЯ ПО ОКПД</w:t>
            </w:r>
            <w:proofErr w:type="gramStart"/>
            <w:r w:rsidRPr="00B93921">
              <w:rPr>
                <w:rFonts w:cs="Times New Roman"/>
                <w:b/>
                <w:bCs/>
                <w:cap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91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D07298" w:rsidRPr="00B93921" w:rsidRDefault="00D07298" w:rsidP="00B93921">
            <w:pPr>
              <w:suppressAutoHyphens w:val="0"/>
              <w:rPr>
                <w:rFonts w:cs="Times New Roman"/>
                <w:b/>
                <w:bCs/>
                <w:caps/>
                <w:sz w:val="18"/>
                <w:szCs w:val="18"/>
              </w:rPr>
            </w:pPr>
            <w:r w:rsidRPr="00B93921">
              <w:rPr>
                <w:rFonts w:cs="Times New Roman"/>
                <w:b/>
                <w:bCs/>
                <w:caps/>
                <w:sz w:val="18"/>
                <w:szCs w:val="18"/>
              </w:rPr>
              <w:t>ЕД. ИЗМЕРЕНИЯ</w:t>
            </w:r>
          </w:p>
        </w:tc>
        <w:tc>
          <w:tcPr>
            <w:tcW w:w="3404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D07298" w:rsidRPr="00B93921" w:rsidRDefault="00D07298" w:rsidP="00B93921">
            <w:pPr>
              <w:suppressAutoHyphens w:val="0"/>
              <w:rPr>
                <w:rFonts w:cs="Times New Roman"/>
                <w:b/>
                <w:bCs/>
                <w:caps/>
                <w:sz w:val="18"/>
                <w:szCs w:val="18"/>
              </w:rPr>
            </w:pPr>
            <w:r w:rsidRPr="00B93921">
              <w:rPr>
                <w:rFonts w:cs="Times New Roman"/>
                <w:b/>
                <w:bCs/>
                <w:caps/>
                <w:sz w:val="18"/>
                <w:szCs w:val="18"/>
              </w:rPr>
              <w:t>КОЛИЧЕСТВО (ОБЪЕМ)</w:t>
            </w:r>
          </w:p>
        </w:tc>
      </w:tr>
      <w:tr w:rsidR="00F93D34" w:rsidRPr="00B93921" w:rsidTr="006956DA">
        <w:trPr>
          <w:trHeight w:val="251"/>
          <w:jc w:val="center"/>
        </w:trPr>
        <w:tc>
          <w:tcPr>
            <w:tcW w:w="709" w:type="dxa"/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F93D34" w:rsidRPr="009C729D" w:rsidRDefault="00F93D34" w:rsidP="00B93921">
            <w:pPr>
              <w:suppressAutoHyphens w:val="0"/>
              <w:rPr>
                <w:rFonts w:cs="Times New Roman"/>
                <w:sz w:val="20"/>
                <w:szCs w:val="20"/>
              </w:rPr>
            </w:pPr>
            <w:r w:rsidRPr="009C729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63" w:type="dxa"/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</w:tcPr>
          <w:p w:rsidR="00F93D34" w:rsidRPr="009C729D" w:rsidRDefault="00C649ED" w:rsidP="00B93921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45.19.39</w:t>
            </w:r>
          </w:p>
        </w:tc>
        <w:tc>
          <w:tcPr>
            <w:tcW w:w="2373" w:type="dxa"/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</w:tcPr>
          <w:p w:rsidR="00F93D34" w:rsidRPr="009C729D" w:rsidRDefault="00C649ED" w:rsidP="00B93921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29.10.52.110</w:t>
            </w:r>
          </w:p>
        </w:tc>
        <w:tc>
          <w:tcPr>
            <w:tcW w:w="1391" w:type="dxa"/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</w:tcPr>
          <w:p w:rsidR="00F93D34" w:rsidRPr="009C729D" w:rsidRDefault="00C649ED" w:rsidP="00B93921">
            <w:pPr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3404" w:type="dxa"/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</w:tcPr>
          <w:p w:rsidR="00F93D34" w:rsidRDefault="00C649ED" w:rsidP="00B9392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3044C4" w:rsidRPr="00570E19" w:rsidRDefault="00570E19" w:rsidP="00B93921">
      <w:pPr>
        <w:suppressAutoHyphens w:val="0"/>
        <w:ind w:firstLine="709"/>
        <w:jc w:val="both"/>
        <w:rPr>
          <w:b/>
          <w:sz w:val="22"/>
          <w:szCs w:val="22"/>
        </w:rPr>
      </w:pPr>
      <w:r w:rsidRPr="00570E19">
        <w:rPr>
          <w:b/>
          <w:sz w:val="22"/>
          <w:szCs w:val="22"/>
        </w:rPr>
        <w:t>Начальная (максимальная) цена договора</w:t>
      </w:r>
      <w:r w:rsidR="00204F06" w:rsidRPr="00570E19">
        <w:rPr>
          <w:b/>
          <w:sz w:val="22"/>
          <w:szCs w:val="22"/>
        </w:rPr>
        <w:t xml:space="preserve">: </w:t>
      </w:r>
      <w:r w:rsidR="00C649ED" w:rsidRPr="00C649ED">
        <w:rPr>
          <w:b/>
          <w:sz w:val="22"/>
          <w:szCs w:val="22"/>
        </w:rPr>
        <w:t>446 500 (Четыреста сорок шесть тысяч пятьсот) руб. 00 коп</w:t>
      </w:r>
      <w:r w:rsidR="00C835F0" w:rsidRPr="00570E19">
        <w:rPr>
          <w:sz w:val="22"/>
          <w:szCs w:val="22"/>
        </w:rPr>
        <w:t>.</w:t>
      </w:r>
    </w:p>
    <w:p w:rsidR="00204F06" w:rsidRPr="00BF6036" w:rsidRDefault="00204F06" w:rsidP="00B93921">
      <w:pPr>
        <w:pStyle w:val="variable"/>
        <w:suppressAutoHyphens w:val="0"/>
        <w:spacing w:line="240" w:lineRule="auto"/>
        <w:ind w:firstLine="709"/>
        <w:rPr>
          <w:sz w:val="22"/>
          <w:szCs w:val="22"/>
        </w:rPr>
      </w:pPr>
      <w:r w:rsidRPr="00BF6036">
        <w:rPr>
          <w:sz w:val="22"/>
          <w:szCs w:val="22"/>
        </w:rPr>
        <w:t xml:space="preserve">Официальный сайт, на котором размещена </w:t>
      </w:r>
      <w:r w:rsidR="00570E19">
        <w:rPr>
          <w:sz w:val="22"/>
          <w:szCs w:val="22"/>
        </w:rPr>
        <w:t>информация</w:t>
      </w:r>
      <w:r w:rsidRPr="00BF6036">
        <w:rPr>
          <w:sz w:val="22"/>
          <w:szCs w:val="22"/>
        </w:rPr>
        <w:t xml:space="preserve"> о закупке:</w:t>
      </w:r>
      <w:r w:rsidR="002D6527" w:rsidRPr="00BF6036">
        <w:rPr>
          <w:b w:val="0"/>
          <w:sz w:val="22"/>
          <w:szCs w:val="22"/>
        </w:rPr>
        <w:t xml:space="preserve"> http://zakupki.gov.ru</w:t>
      </w:r>
      <w:r w:rsidRPr="00BF6036">
        <w:rPr>
          <w:b w:val="0"/>
          <w:sz w:val="22"/>
          <w:szCs w:val="22"/>
        </w:rPr>
        <w:t>.</w:t>
      </w:r>
    </w:p>
    <w:p w:rsidR="002065BF" w:rsidRDefault="00AA2CC9" w:rsidP="00B93921">
      <w:pPr>
        <w:pStyle w:val="text"/>
        <w:suppressAutoHyphens w:val="0"/>
        <w:spacing w:line="240" w:lineRule="auto"/>
        <w:ind w:firstLine="709"/>
        <w:rPr>
          <w:sz w:val="22"/>
          <w:szCs w:val="22"/>
        </w:rPr>
      </w:pPr>
      <w:r w:rsidRPr="00BF6036">
        <w:rPr>
          <w:b/>
          <w:sz w:val="22"/>
          <w:szCs w:val="22"/>
        </w:rPr>
        <w:t>Основание закупки:</w:t>
      </w:r>
      <w:r w:rsidR="00474B69">
        <w:rPr>
          <w:b/>
          <w:sz w:val="22"/>
          <w:szCs w:val="22"/>
        </w:rPr>
        <w:t xml:space="preserve"> </w:t>
      </w:r>
      <w:r w:rsidR="00474B69">
        <w:rPr>
          <w:sz w:val="22"/>
          <w:szCs w:val="22"/>
        </w:rPr>
        <w:t>в</w:t>
      </w:r>
      <w:r w:rsidR="0011738D" w:rsidRPr="00BF6036">
        <w:rPr>
          <w:sz w:val="22"/>
          <w:szCs w:val="22"/>
        </w:rPr>
        <w:t xml:space="preserve"> соответствии с</w:t>
      </w:r>
      <w:r w:rsidR="001E4000" w:rsidRPr="00BF6036">
        <w:rPr>
          <w:sz w:val="22"/>
          <w:szCs w:val="22"/>
        </w:rPr>
        <w:t xml:space="preserve"> </w:t>
      </w:r>
      <w:r w:rsidR="00C649ED" w:rsidRPr="00C649ED">
        <w:rPr>
          <w:sz w:val="22"/>
          <w:szCs w:val="22"/>
        </w:rPr>
        <w:t>пункт</w:t>
      </w:r>
      <w:r w:rsidR="00C649ED">
        <w:rPr>
          <w:sz w:val="22"/>
          <w:szCs w:val="22"/>
        </w:rPr>
        <w:t>ом</w:t>
      </w:r>
      <w:r w:rsidR="00C649ED" w:rsidRPr="00C649ED">
        <w:rPr>
          <w:sz w:val="22"/>
          <w:szCs w:val="22"/>
        </w:rPr>
        <w:t xml:space="preserve"> 13.4.9.</w:t>
      </w:r>
      <w:r w:rsidR="00C649ED">
        <w:rPr>
          <w:sz w:val="22"/>
          <w:szCs w:val="22"/>
        </w:rPr>
        <w:t xml:space="preserve"> </w:t>
      </w:r>
      <w:r w:rsidR="00C649ED" w:rsidRPr="00C649ED">
        <w:rPr>
          <w:sz w:val="22"/>
          <w:szCs w:val="22"/>
        </w:rPr>
        <w:t xml:space="preserve"> Положения о порядке проведения регламентированных закупок товаров, работ, услуг для нужд ООО «Электротеплосеть» - Внезапно возникшей срочной потребности в товарах, работах или услугах, если применение иных способов закупки, требующих затрат времени, нецелесообразно (только по специальному решению ЦЗО)</w:t>
      </w:r>
      <w:r w:rsidR="00570E19">
        <w:rPr>
          <w:sz w:val="22"/>
          <w:szCs w:val="22"/>
        </w:rPr>
        <w:t xml:space="preserve">. </w:t>
      </w:r>
    </w:p>
    <w:p w:rsidR="00474B69" w:rsidRPr="00474B69" w:rsidRDefault="00474B69" w:rsidP="00B93921">
      <w:pPr>
        <w:suppressAutoHyphens w:val="0"/>
        <w:ind w:firstLine="709"/>
        <w:jc w:val="both"/>
        <w:rPr>
          <w:rFonts w:eastAsia="Times New Roman" w:cs="Times New Roman"/>
          <w:b/>
          <w:kern w:val="0"/>
          <w:sz w:val="22"/>
          <w:szCs w:val="22"/>
          <w:lang w:bidi="ar-SA"/>
        </w:rPr>
      </w:pPr>
      <w:r w:rsidRPr="00474B69">
        <w:rPr>
          <w:rFonts w:eastAsia="Times New Roman" w:cs="Times New Roman"/>
          <w:b/>
          <w:kern w:val="0"/>
          <w:sz w:val="22"/>
          <w:szCs w:val="22"/>
          <w:lang w:bidi="ar-SA"/>
        </w:rPr>
        <w:t xml:space="preserve">Состав </w:t>
      </w:r>
      <w:r>
        <w:rPr>
          <w:rFonts w:eastAsia="Times New Roman" w:cs="Times New Roman"/>
          <w:b/>
          <w:kern w:val="0"/>
          <w:sz w:val="22"/>
          <w:szCs w:val="22"/>
          <w:lang w:bidi="ar-SA"/>
        </w:rPr>
        <w:t>Центрального закупочного органа</w:t>
      </w:r>
      <w:r w:rsidRPr="00474B69">
        <w:rPr>
          <w:rFonts w:eastAsia="Times New Roman" w:cs="Times New Roman"/>
          <w:b/>
          <w:kern w:val="0"/>
          <w:sz w:val="22"/>
          <w:szCs w:val="22"/>
          <w:lang w:bidi="ar-SA"/>
        </w:rPr>
        <w:t>:</w:t>
      </w:r>
    </w:p>
    <w:p w:rsidR="00474B69" w:rsidRPr="00474B69" w:rsidRDefault="00474B69" w:rsidP="00B93921">
      <w:pPr>
        <w:suppressAutoHyphens w:val="0"/>
        <w:ind w:firstLine="709"/>
        <w:jc w:val="both"/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</w:pPr>
      <w:r w:rsidRPr="00474B69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Председатель:</w:t>
      </w:r>
    </w:p>
    <w:p w:rsidR="00474B69" w:rsidRPr="00474B69" w:rsidRDefault="00474B69" w:rsidP="00B9392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2"/>
          <w:szCs w:val="22"/>
          <w:lang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Трусов Юрий Евгеньевич</w:t>
      </w:r>
      <w:r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–</w:t>
      </w:r>
      <w:r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генеральный директор ООО «Электротеплосеть»</w:t>
      </w:r>
    </w:p>
    <w:p w:rsidR="00372FF1" w:rsidRDefault="00372FF1" w:rsidP="00B93921">
      <w:pPr>
        <w:suppressAutoHyphens w:val="0"/>
        <w:ind w:firstLine="709"/>
        <w:jc w:val="both"/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</w:pPr>
      <w:r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Заместитель председателя:</w:t>
      </w:r>
    </w:p>
    <w:p w:rsidR="00372FF1" w:rsidRPr="00372FF1" w:rsidRDefault="00372FF1" w:rsidP="00B9392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2"/>
          <w:szCs w:val="22"/>
          <w:lang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Терешкина</w:t>
      </w:r>
      <w:proofErr w:type="spellEnd"/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Ольга Васильевна – главный бухгалтер;</w:t>
      </w:r>
    </w:p>
    <w:p w:rsidR="00474B69" w:rsidRPr="00474B69" w:rsidRDefault="00474B69" w:rsidP="00B93921">
      <w:pPr>
        <w:suppressAutoHyphens w:val="0"/>
        <w:ind w:firstLine="709"/>
        <w:jc w:val="both"/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</w:pPr>
      <w:r w:rsidRPr="00474B69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 xml:space="preserve">Члены </w:t>
      </w:r>
      <w:r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ЦЗО</w:t>
      </w:r>
      <w:r w:rsidRPr="00474B69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:</w:t>
      </w:r>
    </w:p>
    <w:p w:rsidR="00474B69" w:rsidRPr="00474B69" w:rsidRDefault="00474B69" w:rsidP="00B9392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2"/>
          <w:szCs w:val="22"/>
          <w:lang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Левин Александр Николаевич</w:t>
      </w:r>
      <w:r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-</w:t>
      </w:r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</w:t>
      </w:r>
      <w:r w:rsidR="00B93921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программист</w:t>
      </w:r>
      <w:r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;</w:t>
      </w:r>
    </w:p>
    <w:p w:rsidR="00474B69" w:rsidRPr="00474B69" w:rsidRDefault="00474B69" w:rsidP="00B9392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2"/>
          <w:szCs w:val="22"/>
          <w:lang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Лаксаева</w:t>
      </w:r>
      <w:proofErr w:type="spellEnd"/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Людмила Васильевна</w:t>
      </w:r>
      <w:r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</w:t>
      </w:r>
      <w:r w:rsidR="00B93921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–</w:t>
      </w:r>
      <w:r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</w:t>
      </w:r>
      <w:r w:rsidR="00B93921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руководитель ПТГ;</w:t>
      </w:r>
    </w:p>
    <w:p w:rsidR="00474B69" w:rsidRPr="00474B69" w:rsidRDefault="00B93921" w:rsidP="00B9392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2"/>
          <w:szCs w:val="22"/>
          <w:lang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Борисов Геннадий Александрович</w:t>
      </w:r>
      <w:r w:rsidR="00474B69"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–</w:t>
      </w:r>
      <w:r w:rsidR="00474B69"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специалист по охране труда</w:t>
      </w:r>
      <w:r w:rsidR="00474B69"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.</w:t>
      </w:r>
    </w:p>
    <w:p w:rsidR="00474B69" w:rsidRPr="00474B69" w:rsidRDefault="00474B69" w:rsidP="00B93921">
      <w:pPr>
        <w:pStyle w:val="text"/>
        <w:suppressAutoHyphens w:val="0"/>
        <w:spacing w:line="240" w:lineRule="auto"/>
        <w:ind w:firstLine="709"/>
        <w:rPr>
          <w:b/>
          <w:sz w:val="22"/>
          <w:szCs w:val="22"/>
        </w:rPr>
      </w:pPr>
      <w:r w:rsidRPr="00474B69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 xml:space="preserve">Заседание проведено в присутствии </w:t>
      </w:r>
      <w:r w:rsidR="00372FF1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5</w:t>
      </w:r>
      <w:r w:rsidRPr="00474B69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 xml:space="preserve"> из </w:t>
      </w:r>
      <w:r w:rsidR="00B93921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6</w:t>
      </w:r>
      <w:r w:rsidRPr="00474B69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 xml:space="preserve"> членов </w:t>
      </w:r>
      <w:r w:rsidR="00B93921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ЦЗО</w:t>
      </w:r>
      <w:r w:rsidRPr="00474B69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. Кворум обеспечен. Заседание правомочно.</w:t>
      </w:r>
    </w:p>
    <w:p w:rsidR="002065BF" w:rsidRPr="00BF6036" w:rsidRDefault="002065BF" w:rsidP="00A16BE7">
      <w:pPr>
        <w:pStyle w:val="text"/>
        <w:suppressAutoHyphens w:val="0"/>
        <w:spacing w:line="240" w:lineRule="auto"/>
        <w:ind w:firstLine="709"/>
        <w:jc w:val="both"/>
        <w:rPr>
          <w:b/>
          <w:sz w:val="22"/>
          <w:szCs w:val="22"/>
        </w:rPr>
      </w:pPr>
      <w:r w:rsidRPr="00BF6036">
        <w:rPr>
          <w:b/>
          <w:sz w:val="22"/>
          <w:szCs w:val="22"/>
        </w:rPr>
        <w:t xml:space="preserve">Решение </w:t>
      </w:r>
      <w:r w:rsidR="00A16BE7">
        <w:rPr>
          <w:b/>
          <w:sz w:val="22"/>
          <w:szCs w:val="22"/>
        </w:rPr>
        <w:t>ЦЗО</w:t>
      </w:r>
      <w:r w:rsidRPr="00BF6036">
        <w:rPr>
          <w:b/>
          <w:sz w:val="22"/>
          <w:szCs w:val="22"/>
        </w:rPr>
        <w:t>:</w:t>
      </w:r>
    </w:p>
    <w:p w:rsidR="002065BF" w:rsidRPr="00BF6036" w:rsidRDefault="005E68FC" w:rsidP="00A16BE7">
      <w:pPr>
        <w:pStyle w:val="af5"/>
        <w:widowControl w:val="0"/>
        <w:ind w:firstLine="709"/>
        <w:jc w:val="both"/>
        <w:rPr>
          <w:rFonts w:ascii="Times New Roman" w:hAnsi="Times New Roman"/>
        </w:rPr>
      </w:pPr>
      <w:r w:rsidRPr="00BF6036">
        <w:rPr>
          <w:rFonts w:ascii="Times New Roman" w:hAnsi="Times New Roman"/>
        </w:rPr>
        <w:t>В</w:t>
      </w:r>
      <w:r w:rsidR="00474B69" w:rsidRPr="00474B69">
        <w:rPr>
          <w:rFonts w:ascii="Times New Roman" w:hAnsi="Times New Roman"/>
          <w:sz w:val="23"/>
          <w:szCs w:val="23"/>
        </w:rPr>
        <w:t xml:space="preserve"> соответствии с п. </w:t>
      </w:r>
      <w:r w:rsidR="00C649ED">
        <w:rPr>
          <w:rFonts w:ascii="Times New Roman" w:hAnsi="Times New Roman"/>
          <w:sz w:val="23"/>
          <w:szCs w:val="23"/>
        </w:rPr>
        <w:t>13.4.9</w:t>
      </w:r>
      <w:r w:rsidR="00474B69">
        <w:rPr>
          <w:rFonts w:ascii="Times New Roman" w:hAnsi="Times New Roman"/>
          <w:sz w:val="23"/>
          <w:szCs w:val="23"/>
        </w:rPr>
        <w:t xml:space="preserve">. </w:t>
      </w:r>
      <w:r w:rsidR="00474B69" w:rsidRPr="00474B69">
        <w:rPr>
          <w:rFonts w:ascii="Times New Roman" w:hAnsi="Times New Roman"/>
          <w:sz w:val="23"/>
          <w:szCs w:val="23"/>
        </w:rPr>
        <w:t>Положения о порядке проведения регламентированных закупок товаров, работ, услуг для нужд ООО «Электротеплосеть»</w:t>
      </w:r>
      <w:r w:rsidR="002065BF" w:rsidRPr="00BF6036">
        <w:rPr>
          <w:rFonts w:ascii="Times New Roman" w:hAnsi="Times New Roman"/>
        </w:rPr>
        <w:t xml:space="preserve">, </w:t>
      </w:r>
      <w:r w:rsidR="00A16BE7">
        <w:rPr>
          <w:rFonts w:ascii="Times New Roman" w:hAnsi="Times New Roman"/>
          <w:b/>
        </w:rPr>
        <w:t>ЦЗО</w:t>
      </w:r>
      <w:r w:rsidR="002065BF" w:rsidRPr="00A16BE7">
        <w:rPr>
          <w:rFonts w:ascii="Times New Roman" w:hAnsi="Times New Roman"/>
          <w:b/>
        </w:rPr>
        <w:t xml:space="preserve"> принято </w:t>
      </w:r>
      <w:r w:rsidR="00A16BE7" w:rsidRPr="00A16BE7">
        <w:rPr>
          <w:rFonts w:ascii="Times New Roman" w:hAnsi="Times New Roman"/>
          <w:b/>
        </w:rPr>
        <w:t xml:space="preserve">единое </w:t>
      </w:r>
      <w:r w:rsidR="00C649ED">
        <w:rPr>
          <w:rFonts w:ascii="Times New Roman" w:hAnsi="Times New Roman"/>
          <w:b/>
        </w:rPr>
        <w:t xml:space="preserve">(специальное) </w:t>
      </w:r>
      <w:r w:rsidR="002065BF" w:rsidRPr="00A16BE7">
        <w:rPr>
          <w:rFonts w:ascii="Times New Roman" w:hAnsi="Times New Roman"/>
          <w:b/>
        </w:rPr>
        <w:t xml:space="preserve">решение </w:t>
      </w:r>
      <w:r w:rsidR="00E70DE2" w:rsidRPr="00A16BE7">
        <w:rPr>
          <w:rFonts w:ascii="Times New Roman" w:hAnsi="Times New Roman"/>
          <w:b/>
        </w:rPr>
        <w:t>заключить</w:t>
      </w:r>
      <w:r w:rsidR="00E70DE2" w:rsidRPr="00BF6036">
        <w:rPr>
          <w:rFonts w:ascii="Times New Roman" w:hAnsi="Times New Roman"/>
        </w:rPr>
        <w:t xml:space="preserve"> </w:t>
      </w:r>
      <w:r w:rsidR="001E4000" w:rsidRPr="00BF6036">
        <w:rPr>
          <w:rFonts w:ascii="Times New Roman" w:hAnsi="Times New Roman"/>
        </w:rPr>
        <w:t xml:space="preserve">договор </w:t>
      </w:r>
      <w:r w:rsidR="00C649ED">
        <w:rPr>
          <w:rFonts w:ascii="Times New Roman" w:hAnsi="Times New Roman"/>
        </w:rPr>
        <w:t>купли-продажи</w:t>
      </w:r>
      <w:r w:rsidR="001E4000" w:rsidRPr="00BF6036">
        <w:rPr>
          <w:rFonts w:ascii="Times New Roman" w:hAnsi="Times New Roman"/>
        </w:rPr>
        <w:t xml:space="preserve"> </w:t>
      </w:r>
      <w:r w:rsidR="002065BF" w:rsidRPr="00BF6036">
        <w:rPr>
          <w:rFonts w:ascii="Times New Roman" w:hAnsi="Times New Roman"/>
        </w:rPr>
        <w:t>(далее – договор) у единственного поставщика (</w:t>
      </w:r>
      <w:r w:rsidR="00B93921">
        <w:rPr>
          <w:rFonts w:ascii="Times New Roman" w:hAnsi="Times New Roman"/>
        </w:rPr>
        <w:t xml:space="preserve">неконкурентная </w:t>
      </w:r>
      <w:r w:rsidR="00C649ED">
        <w:rPr>
          <w:rFonts w:ascii="Times New Roman" w:hAnsi="Times New Roman"/>
        </w:rPr>
        <w:t xml:space="preserve">срочная </w:t>
      </w:r>
      <w:r w:rsidR="00B93921">
        <w:rPr>
          <w:rFonts w:ascii="Times New Roman" w:hAnsi="Times New Roman"/>
        </w:rPr>
        <w:t>закупка</w:t>
      </w:r>
      <w:r w:rsidR="002065BF" w:rsidRPr="00BF6036">
        <w:rPr>
          <w:rFonts w:ascii="Times New Roman" w:hAnsi="Times New Roman"/>
        </w:rPr>
        <w:t xml:space="preserve"> без проведения торгов).</w:t>
      </w:r>
    </w:p>
    <w:p w:rsidR="00226379" w:rsidRDefault="00A16BE7" w:rsidP="00A16BE7">
      <w:pPr>
        <w:pStyle w:val="text"/>
        <w:suppressAutoHyphens w:val="0"/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 w:rsidRPr="00A16BE7">
        <w:rPr>
          <w:rFonts w:cs="Times New Roman"/>
          <w:b/>
          <w:sz w:val="22"/>
          <w:szCs w:val="22"/>
        </w:rPr>
        <w:t>Поставщик</w:t>
      </w:r>
      <w:r w:rsidR="002065BF" w:rsidRPr="00A16BE7">
        <w:rPr>
          <w:rFonts w:cs="Times New Roman"/>
          <w:b/>
          <w:sz w:val="22"/>
          <w:szCs w:val="22"/>
        </w:rPr>
        <w:t xml:space="preserve"> по договору:</w:t>
      </w:r>
      <w:r w:rsidR="002065BF" w:rsidRPr="00BF6036">
        <w:rPr>
          <w:rFonts w:cs="Times New Roman"/>
          <w:sz w:val="22"/>
          <w:szCs w:val="22"/>
        </w:rPr>
        <w:t xml:space="preserve"> </w:t>
      </w:r>
      <w:r w:rsidR="00AB6574" w:rsidRPr="00AB6574">
        <w:rPr>
          <w:rFonts w:cs="Times New Roman"/>
          <w:b/>
          <w:sz w:val="22"/>
          <w:szCs w:val="22"/>
        </w:rPr>
        <w:t>Гражданин РФ Павлов Андрей Анатольевич, 22.08.1983 г.р., паспорт серии 3605 № 140384</w:t>
      </w:r>
      <w:r w:rsidR="00AB6574" w:rsidRPr="00AB6574">
        <w:rPr>
          <w:rFonts w:cs="Times New Roman"/>
          <w:sz w:val="22"/>
          <w:szCs w:val="22"/>
        </w:rPr>
        <w:t>, выдан Кировским районным Управлением внутренних дел города Самары 01.03.2005 г. код подразделения 632-006, зарегистрированный по адресу: г. Самара, ул. Юбилейная, д. 39, кв. 53</w:t>
      </w:r>
      <w:r w:rsidR="00C649ED" w:rsidRPr="00C649ED">
        <w:rPr>
          <w:rFonts w:cs="Times New Roman"/>
          <w:sz w:val="22"/>
          <w:szCs w:val="22"/>
        </w:rPr>
        <w:t xml:space="preserve"> </w:t>
      </w:r>
      <w:r w:rsidR="006956DA">
        <w:rPr>
          <w:rFonts w:cs="Times New Roman"/>
          <w:sz w:val="22"/>
          <w:szCs w:val="22"/>
        </w:rPr>
        <w:t xml:space="preserve"> </w:t>
      </w:r>
    </w:p>
    <w:p w:rsidR="00A16BE7" w:rsidRPr="00372FF1" w:rsidRDefault="00A16BE7" w:rsidP="00372FF1">
      <w:pPr>
        <w:pStyle w:val="text"/>
        <w:suppressAutoHyphens w:val="0"/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Сведения о поставщике в реестре недобросовестных поставщиков в соответствии с законодательством Российской Федерации отсутствуют.</w:t>
      </w:r>
    </w:p>
    <w:p w:rsidR="00B93921" w:rsidRPr="00B93921" w:rsidRDefault="00B93921" w:rsidP="009C729D">
      <w:pPr>
        <w:widowControl/>
        <w:suppressAutoHyphens w:val="0"/>
        <w:rPr>
          <w:rFonts w:eastAsia="Times New Roman" w:cs="Times New Roman"/>
          <w:b/>
          <w:color w:val="000000"/>
          <w:kern w:val="0"/>
          <w:sz w:val="22"/>
          <w:szCs w:val="22"/>
          <w:lang w:bidi="ar-SA"/>
        </w:rPr>
      </w:pPr>
      <w:r w:rsidRPr="00B93921">
        <w:rPr>
          <w:rFonts w:eastAsia="Times New Roman" w:cs="Times New Roman"/>
          <w:b/>
          <w:color w:val="000000"/>
          <w:kern w:val="0"/>
          <w:sz w:val="22"/>
          <w:szCs w:val="22"/>
          <w:lang w:bidi="ar-SA"/>
        </w:rPr>
        <w:t xml:space="preserve">Подписи: </w:t>
      </w:r>
    </w:p>
    <w:tbl>
      <w:tblPr>
        <w:tblW w:w="10114" w:type="dxa"/>
        <w:tblInd w:w="-792" w:type="dxa"/>
        <w:tblLook w:val="01E0" w:firstRow="1" w:lastRow="1" w:firstColumn="1" w:lastColumn="1" w:noHBand="0" w:noVBand="0"/>
      </w:tblPr>
      <w:tblGrid>
        <w:gridCol w:w="6145"/>
        <w:gridCol w:w="3969"/>
      </w:tblGrid>
      <w:tr w:rsidR="00B93921" w:rsidRPr="00B93921" w:rsidTr="00E40204">
        <w:trPr>
          <w:trHeight w:val="129"/>
        </w:trPr>
        <w:tc>
          <w:tcPr>
            <w:tcW w:w="6145" w:type="dxa"/>
          </w:tcPr>
          <w:p w:rsidR="00B93921" w:rsidRDefault="00B93921" w:rsidP="00B93921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9392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Председатель:</w:t>
            </w:r>
          </w:p>
          <w:p w:rsidR="00372FF1" w:rsidRDefault="00372FF1" w:rsidP="00B93921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372FF1" w:rsidRPr="00B93921" w:rsidRDefault="00372FF1" w:rsidP="00B93921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Заместитель председателя:</w:t>
            </w:r>
          </w:p>
          <w:p w:rsidR="00B93921" w:rsidRPr="00B93921" w:rsidRDefault="00B93921" w:rsidP="00B93921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</w:tcPr>
          <w:p w:rsidR="00B93921" w:rsidRPr="00B93921" w:rsidRDefault="00B93921" w:rsidP="00B93921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B93921" w:rsidRDefault="00B93921" w:rsidP="00B9392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9392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___________________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Трусов Ю.Е.</w:t>
            </w:r>
          </w:p>
          <w:p w:rsidR="00372FF1" w:rsidRDefault="00372FF1" w:rsidP="00B9392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B93921" w:rsidRPr="00B93921" w:rsidRDefault="00372FF1" w:rsidP="00B9392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____________________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Терешкина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О.В.</w:t>
            </w:r>
          </w:p>
        </w:tc>
      </w:tr>
      <w:tr w:rsidR="00B93921" w:rsidRPr="00B93921" w:rsidTr="00E40204">
        <w:trPr>
          <w:trHeight w:val="80"/>
        </w:trPr>
        <w:tc>
          <w:tcPr>
            <w:tcW w:w="6145" w:type="dxa"/>
          </w:tcPr>
          <w:p w:rsidR="00B93921" w:rsidRPr="00B93921" w:rsidRDefault="00B93921" w:rsidP="00B93921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B93921" w:rsidRPr="00B93921" w:rsidRDefault="00B93921" w:rsidP="00B93921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9392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Члены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ЦЗО</w:t>
            </w:r>
            <w:r w:rsidRPr="00B9392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:</w:t>
            </w:r>
          </w:p>
        </w:tc>
        <w:tc>
          <w:tcPr>
            <w:tcW w:w="3969" w:type="dxa"/>
          </w:tcPr>
          <w:p w:rsidR="00B93921" w:rsidRPr="00B93921" w:rsidRDefault="00B93921" w:rsidP="00B93921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B93921" w:rsidRPr="00B93921" w:rsidRDefault="00B93921" w:rsidP="00B9392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9392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___________________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Левин А.Н.</w:t>
            </w:r>
          </w:p>
          <w:p w:rsidR="00B93921" w:rsidRPr="00B93921" w:rsidRDefault="00B93921" w:rsidP="00B93921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B93921" w:rsidRPr="00B93921" w:rsidRDefault="00B93921" w:rsidP="00B9392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9392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___________________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Лаксаева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Л.В.</w:t>
            </w:r>
          </w:p>
          <w:p w:rsidR="00B93921" w:rsidRPr="00B93921" w:rsidRDefault="00B93921" w:rsidP="00B9392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B93921" w:rsidRPr="00B93921" w:rsidRDefault="00B93921" w:rsidP="00B9392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9392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___________________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Борисов Г.А.</w:t>
            </w:r>
          </w:p>
          <w:p w:rsidR="00B93921" w:rsidRPr="00B93921" w:rsidRDefault="00B93921" w:rsidP="00B9392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</w:tbl>
    <w:p w:rsidR="00204F06" w:rsidRPr="00BF6036" w:rsidRDefault="00204F06" w:rsidP="00372FF1">
      <w:pPr>
        <w:pStyle w:val="text"/>
        <w:rPr>
          <w:b/>
          <w:sz w:val="22"/>
          <w:szCs w:val="22"/>
        </w:rPr>
      </w:pPr>
    </w:p>
    <w:sectPr w:rsidR="00204F06" w:rsidRPr="00BF6036" w:rsidSect="00372FF1">
      <w:pgSz w:w="11906" w:h="16838"/>
      <w:pgMar w:top="426" w:right="566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Nimbus Sans L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CC9"/>
    <w:rsid w:val="0003111C"/>
    <w:rsid w:val="00073F63"/>
    <w:rsid w:val="000A36D5"/>
    <w:rsid w:val="0011738D"/>
    <w:rsid w:val="00143ED9"/>
    <w:rsid w:val="00157022"/>
    <w:rsid w:val="001B56C8"/>
    <w:rsid w:val="001C0553"/>
    <w:rsid w:val="001E4000"/>
    <w:rsid w:val="00204F06"/>
    <w:rsid w:val="002065BF"/>
    <w:rsid w:val="00226379"/>
    <w:rsid w:val="00260D92"/>
    <w:rsid w:val="002B3590"/>
    <w:rsid w:val="002C21AD"/>
    <w:rsid w:val="002D3E03"/>
    <w:rsid w:val="002D6527"/>
    <w:rsid w:val="002E0BEF"/>
    <w:rsid w:val="002F1FA3"/>
    <w:rsid w:val="003044C4"/>
    <w:rsid w:val="00347DE4"/>
    <w:rsid w:val="00372FF1"/>
    <w:rsid w:val="00385F12"/>
    <w:rsid w:val="0039081D"/>
    <w:rsid w:val="003D5F91"/>
    <w:rsid w:val="003E3EC9"/>
    <w:rsid w:val="003F0542"/>
    <w:rsid w:val="00474B69"/>
    <w:rsid w:val="00483671"/>
    <w:rsid w:val="00496A84"/>
    <w:rsid w:val="005046FF"/>
    <w:rsid w:val="00522752"/>
    <w:rsid w:val="0054235F"/>
    <w:rsid w:val="00554EF3"/>
    <w:rsid w:val="00570E19"/>
    <w:rsid w:val="005735C8"/>
    <w:rsid w:val="005A265F"/>
    <w:rsid w:val="005E6582"/>
    <w:rsid w:val="005E68FC"/>
    <w:rsid w:val="00613244"/>
    <w:rsid w:val="00621E82"/>
    <w:rsid w:val="00644848"/>
    <w:rsid w:val="006956DA"/>
    <w:rsid w:val="006A1E6D"/>
    <w:rsid w:val="0070099A"/>
    <w:rsid w:val="00725295"/>
    <w:rsid w:val="007409AD"/>
    <w:rsid w:val="007744E7"/>
    <w:rsid w:val="007A5EEB"/>
    <w:rsid w:val="007A6D87"/>
    <w:rsid w:val="007E4063"/>
    <w:rsid w:val="008914FA"/>
    <w:rsid w:val="008D2BF2"/>
    <w:rsid w:val="008D64B9"/>
    <w:rsid w:val="008F3BCF"/>
    <w:rsid w:val="009163F3"/>
    <w:rsid w:val="00921C9C"/>
    <w:rsid w:val="00932B32"/>
    <w:rsid w:val="00980AFC"/>
    <w:rsid w:val="009855C9"/>
    <w:rsid w:val="009A4D75"/>
    <w:rsid w:val="009C09A8"/>
    <w:rsid w:val="009C3F27"/>
    <w:rsid w:val="009C729D"/>
    <w:rsid w:val="009D212C"/>
    <w:rsid w:val="00A16BE7"/>
    <w:rsid w:val="00A20957"/>
    <w:rsid w:val="00A46515"/>
    <w:rsid w:val="00A851AC"/>
    <w:rsid w:val="00AA2CC9"/>
    <w:rsid w:val="00AB6574"/>
    <w:rsid w:val="00AC1154"/>
    <w:rsid w:val="00AE155A"/>
    <w:rsid w:val="00AE48FA"/>
    <w:rsid w:val="00AE7C7E"/>
    <w:rsid w:val="00B06BB8"/>
    <w:rsid w:val="00B66415"/>
    <w:rsid w:val="00B93921"/>
    <w:rsid w:val="00B953B0"/>
    <w:rsid w:val="00BE4685"/>
    <w:rsid w:val="00BF6036"/>
    <w:rsid w:val="00C13BBC"/>
    <w:rsid w:val="00C338FF"/>
    <w:rsid w:val="00C50F54"/>
    <w:rsid w:val="00C649ED"/>
    <w:rsid w:val="00C654C4"/>
    <w:rsid w:val="00C716AB"/>
    <w:rsid w:val="00C76A8D"/>
    <w:rsid w:val="00C835F0"/>
    <w:rsid w:val="00C938EB"/>
    <w:rsid w:val="00CB6A9C"/>
    <w:rsid w:val="00CC1E99"/>
    <w:rsid w:val="00CD3265"/>
    <w:rsid w:val="00CD7A86"/>
    <w:rsid w:val="00D07298"/>
    <w:rsid w:val="00D31948"/>
    <w:rsid w:val="00D443F4"/>
    <w:rsid w:val="00D44F43"/>
    <w:rsid w:val="00DB1ED9"/>
    <w:rsid w:val="00DB5703"/>
    <w:rsid w:val="00DE5F53"/>
    <w:rsid w:val="00E14599"/>
    <w:rsid w:val="00E27220"/>
    <w:rsid w:val="00E52B1D"/>
    <w:rsid w:val="00E70DE2"/>
    <w:rsid w:val="00E716FF"/>
    <w:rsid w:val="00E848D7"/>
    <w:rsid w:val="00F22E78"/>
    <w:rsid w:val="00F34577"/>
    <w:rsid w:val="00F3513B"/>
    <w:rsid w:val="00F40378"/>
    <w:rsid w:val="00F662AD"/>
    <w:rsid w:val="00F775F5"/>
    <w:rsid w:val="00F93D34"/>
    <w:rsid w:val="00F968CD"/>
    <w:rsid w:val="00FB4667"/>
    <w:rsid w:val="00FC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bidi="ru-RU"/>
    </w:rPr>
  </w:style>
  <w:style w:type="paragraph" w:styleId="1">
    <w:name w:val="heading 1"/>
    <w:basedOn w:val="a0"/>
    <w:next w:val="a1"/>
    <w:qFormat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tabs>
        <w:tab w:val="num" w:pos="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</w:style>
  <w:style w:type="character" w:customStyle="1" w:styleId="a6">
    <w:name w:val="Символ сноски"/>
  </w:style>
  <w:style w:type="character" w:customStyle="1" w:styleId="a7">
    <w:name w:val="Символы концевой сноски"/>
  </w:style>
  <w:style w:type="character" w:styleId="a8">
    <w:name w:val="Hyperlink"/>
    <w:rPr>
      <w:color w:val="000080"/>
      <w:u w:val="single"/>
    </w:rPr>
  </w:style>
  <w:style w:type="character" w:styleId="a9">
    <w:name w:val="FollowedHyperlink"/>
    <w:rPr>
      <w:color w:val="800000"/>
      <w:u w:val="single"/>
    </w:rPr>
  </w:style>
  <w:style w:type="paragraph" w:styleId="a1">
    <w:name w:val="Body Text"/>
    <w:basedOn w:val="a"/>
    <w:pPr>
      <w:spacing w:after="120"/>
    </w:pPr>
  </w:style>
  <w:style w:type="paragraph" w:styleId="aa">
    <w:name w:val="Body Text First Indent"/>
    <w:basedOn w:val="a1"/>
    <w:pPr>
      <w:ind w:firstLine="283"/>
    </w:pPr>
  </w:style>
  <w:style w:type="paragraph" w:customStyle="1" w:styleId="ab">
    <w:name w:val="Заголовок"/>
    <w:basedOn w:val="a"/>
    <w:next w:val="a1"/>
    <w:pPr>
      <w:keepNext/>
      <w:spacing w:before="240" w:after="120"/>
    </w:pPr>
    <w:rPr>
      <w:rFonts w:ascii="Liberation Sans" w:eastAsia="Liberation Sans" w:hAnsi="Liberation Sans" w:cs="Nimbus Sans L"/>
      <w:sz w:val="28"/>
      <w:szCs w:val="28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c">
    <w:name w:val="Subtitle"/>
    <w:basedOn w:val="a0"/>
    <w:next w:val="a1"/>
    <w:qFormat/>
    <w:pPr>
      <w:jc w:val="center"/>
    </w:pPr>
    <w:rPr>
      <w:i/>
      <w:iCs/>
    </w:rPr>
  </w:style>
  <w:style w:type="paragraph" w:styleId="ad">
    <w:name w:val="List"/>
    <w:basedOn w:val="a1"/>
    <w:rPr>
      <w:rFonts w:ascii="Arial" w:hAnsi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  <w:sz w:val="20"/>
    </w:rPr>
  </w:style>
  <w:style w:type="paragraph" w:customStyle="1" w:styleId="10">
    <w:name w:val="Указатель1"/>
    <w:basedOn w:val="a"/>
    <w:pPr>
      <w:suppressLineNumbers/>
    </w:pPr>
    <w:rPr>
      <w:rFonts w:ascii="Arial" w:hAnsi="Arial"/>
    </w:rPr>
  </w:style>
  <w:style w:type="paragraph" w:customStyle="1" w:styleId="11">
    <w:name w:val="Библиография 1"/>
    <w:basedOn w:val="10"/>
    <w:pPr>
      <w:tabs>
        <w:tab w:val="right" w:leader="dot" w:pos="9637"/>
      </w:tabs>
    </w:pPr>
  </w:style>
  <w:style w:type="paragraph" w:customStyle="1" w:styleId="publication">
    <w:name w:val="publication"/>
    <w:basedOn w:val="a"/>
    <w:next w:val="text"/>
    <w:pPr>
      <w:spacing w:line="100" w:lineRule="atLeast"/>
    </w:pPr>
    <w:rPr>
      <w:rFonts w:ascii="Arial" w:hAnsi="Arial"/>
      <w:color w:val="FFFFFF"/>
      <w:sz w:val="22"/>
      <w:shd w:val="clear" w:color="auto" w:fill="000000"/>
    </w:rPr>
  </w:style>
  <w:style w:type="paragraph" w:customStyle="1" w:styleId="text">
    <w:name w:val="text"/>
    <w:pPr>
      <w:widowControl w:val="0"/>
      <w:suppressAutoHyphens/>
      <w:spacing w:line="100" w:lineRule="atLeast"/>
    </w:pPr>
    <w:rPr>
      <w:rFonts w:eastAsia="Lucida Sans Unicode" w:cs="Tahoma"/>
      <w:kern w:val="1"/>
      <w:sz w:val="24"/>
      <w:szCs w:val="24"/>
      <w:lang w:bidi="ru-RU"/>
    </w:rPr>
  </w:style>
  <w:style w:type="paragraph" w:customStyle="1" w:styleId="layout0">
    <w:name w:val="layout0"/>
    <w:basedOn w:val="1"/>
    <w:next w:val="text"/>
    <w:pPr>
      <w:tabs>
        <w:tab w:val="clear" w:pos="0"/>
      </w:tabs>
    </w:pPr>
  </w:style>
  <w:style w:type="paragraph" w:customStyle="1" w:styleId="layout1">
    <w:name w:val="layout1"/>
    <w:basedOn w:val="2"/>
    <w:next w:val="text"/>
    <w:pPr>
      <w:tabs>
        <w:tab w:val="clear" w:pos="0"/>
      </w:tabs>
    </w:pPr>
  </w:style>
  <w:style w:type="paragraph" w:customStyle="1" w:styleId="layout2">
    <w:name w:val="layout2"/>
    <w:basedOn w:val="3"/>
    <w:next w:val="text"/>
    <w:pPr>
      <w:tabs>
        <w:tab w:val="clear" w:pos="0"/>
      </w:tabs>
    </w:pPr>
    <w:rPr>
      <w:sz w:val="26"/>
    </w:rPr>
  </w:style>
  <w:style w:type="paragraph" w:customStyle="1" w:styleId="messagecaption">
    <w:name w:val="messagecaption"/>
    <w:basedOn w:val="text"/>
    <w:next w:val="text"/>
    <w:pPr>
      <w:spacing w:line="0" w:lineRule="atLeast"/>
      <w:jc w:val="center"/>
    </w:pPr>
    <w:rPr>
      <w:b/>
      <w:caps/>
    </w:rPr>
  </w:style>
  <w:style w:type="paragraph" w:customStyle="1" w:styleId="messagesubcaption">
    <w:name w:val="messagesubcaption"/>
    <w:basedOn w:val="text"/>
    <w:next w:val="text"/>
    <w:pPr>
      <w:jc w:val="center"/>
    </w:pPr>
  </w:style>
  <w:style w:type="paragraph" w:customStyle="1" w:styleId="print">
    <w:name w:val="print"/>
    <w:basedOn w:val="1"/>
    <w:next w:val="text"/>
    <w:pPr>
      <w:tabs>
        <w:tab w:val="clear" w:pos="0"/>
      </w:tabs>
    </w:pPr>
  </w:style>
  <w:style w:type="paragraph" w:customStyle="1" w:styleId="printChapter">
    <w:name w:val="printChapter"/>
    <w:basedOn w:val="2"/>
    <w:next w:val="text"/>
    <w:pPr>
      <w:tabs>
        <w:tab w:val="clear" w:pos="0"/>
      </w:tabs>
    </w:pPr>
  </w:style>
  <w:style w:type="paragraph" w:customStyle="1" w:styleId="printSubChapter">
    <w:name w:val="printSubChapter"/>
    <w:basedOn w:val="3"/>
    <w:next w:val="text"/>
    <w:pPr>
      <w:tabs>
        <w:tab w:val="clear" w:pos="0"/>
      </w:tabs>
    </w:pPr>
    <w:rPr>
      <w:sz w:val="26"/>
    </w:rPr>
  </w:style>
  <w:style w:type="paragraph" w:customStyle="1" w:styleId="variable">
    <w:name w:val="variable"/>
    <w:basedOn w:val="text"/>
    <w:next w:val="text"/>
    <w:rPr>
      <w:b/>
    </w:rPr>
  </w:style>
  <w:style w:type="paragraph" w:customStyle="1" w:styleId="12">
    <w:name w:val="Текст1"/>
    <w:basedOn w:val="ae"/>
  </w:style>
  <w:style w:type="paragraph" w:customStyle="1" w:styleId="centered">
    <w:name w:val="centered"/>
    <w:basedOn w:val="text"/>
    <w:next w:val="text"/>
    <w:pPr>
      <w:jc w:val="center"/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списка"/>
    <w:basedOn w:val="a"/>
    <w:pPr>
      <w:ind w:left="567"/>
    </w:pPr>
  </w:style>
  <w:style w:type="character" w:styleId="af2">
    <w:name w:val="Strong"/>
    <w:uiPriority w:val="22"/>
    <w:qFormat/>
    <w:rsid w:val="00AA2CC9"/>
    <w:rPr>
      <w:b/>
      <w:bCs/>
    </w:rPr>
  </w:style>
  <w:style w:type="character" w:customStyle="1" w:styleId="fill">
    <w:name w:val="fill"/>
    <w:rsid w:val="003F0542"/>
    <w:rPr>
      <w:b/>
      <w:bCs/>
      <w:i/>
      <w:iCs/>
      <w:color w:val="FF0000"/>
    </w:rPr>
  </w:style>
  <w:style w:type="paragraph" w:styleId="af3">
    <w:name w:val="Body Text Indent"/>
    <w:basedOn w:val="a"/>
    <w:link w:val="af4"/>
    <w:uiPriority w:val="99"/>
    <w:semiHidden/>
    <w:unhideWhenUsed/>
    <w:rsid w:val="00621E82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semiHidden/>
    <w:rsid w:val="00621E82"/>
    <w:rPr>
      <w:rFonts w:eastAsia="Lucida Sans Unicode" w:cs="Tahoma"/>
      <w:kern w:val="1"/>
      <w:sz w:val="24"/>
      <w:szCs w:val="24"/>
      <w:lang w:bidi="ru-RU"/>
    </w:rPr>
  </w:style>
  <w:style w:type="paragraph" w:styleId="af5">
    <w:name w:val="No Spacing"/>
    <w:uiPriority w:val="1"/>
    <w:qFormat/>
    <w:rsid w:val="00D443F4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aliases w:val="Обычный (веб) Знак,Обычный (веб) Знак Знак Знак,Обычный (Web) Знак Знак Знак Знак"/>
    <w:basedOn w:val="a"/>
    <w:link w:val="13"/>
    <w:uiPriority w:val="99"/>
    <w:rsid w:val="005A265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x-none" w:eastAsia="x-none" w:bidi="ar-SA"/>
    </w:rPr>
  </w:style>
  <w:style w:type="character" w:customStyle="1" w:styleId="13">
    <w:name w:val="Обычный (веб) Знак1"/>
    <w:aliases w:val="Обычный (веб) Знак Знак,Обычный (веб) Знак Знак Знак Знак,Обычный (Web) Знак Знак Знак Знак Знак"/>
    <w:link w:val="af6"/>
    <w:uiPriority w:val="99"/>
    <w:locked/>
    <w:rsid w:val="005A265F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</dc:creator>
  <cp:lastModifiedBy>Admin</cp:lastModifiedBy>
  <cp:revision>4</cp:revision>
  <cp:lastPrinted>2020-12-25T11:08:00Z</cp:lastPrinted>
  <dcterms:created xsi:type="dcterms:W3CDTF">2020-12-25T12:09:00Z</dcterms:created>
  <dcterms:modified xsi:type="dcterms:W3CDTF">2020-12-28T12:58:00Z</dcterms:modified>
</cp:coreProperties>
</file>